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D2" w:rsidRPr="009540D2" w:rsidRDefault="009540D2" w:rsidP="009540D2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  <w:lang w:val="it-IT"/>
        </w:rPr>
      </w:pPr>
      <w:r w:rsidRPr="009540D2">
        <w:rPr>
          <w:rFonts w:ascii="Arial" w:hAnsi="Arial" w:cs="Arial"/>
          <w:color w:val="222222"/>
          <w:sz w:val="21"/>
          <w:szCs w:val="21"/>
          <w:lang w:val="it-IT"/>
        </w:rPr>
        <w:t>Nato ad Affile ha studiato al </w:t>
      </w:r>
      <w:hyperlink r:id="rId4" w:tooltip="Conservatorio di Santa Cecilia" w:history="1">
        <w:r w:rsidRPr="009540D2">
          <w:rPr>
            <w:rStyle w:val="Collegamentoipertestuale"/>
            <w:rFonts w:ascii="Arial" w:hAnsi="Arial" w:cs="Arial"/>
            <w:color w:val="auto"/>
            <w:sz w:val="21"/>
            <w:szCs w:val="21"/>
            <w:u w:val="none"/>
            <w:lang w:val="it-IT"/>
          </w:rPr>
          <w:t>Conservatorio di Santa Cecilia</w:t>
        </w:r>
      </w:hyperlink>
      <w:r w:rsidRPr="009540D2">
        <w:rPr>
          <w:rFonts w:ascii="Arial" w:hAnsi="Arial" w:cs="Arial"/>
          <w:sz w:val="21"/>
          <w:szCs w:val="21"/>
          <w:lang w:val="it-IT"/>
        </w:rPr>
        <w:t> con Fernando Gambacurta. Dopo aver vinto nel </w:t>
      </w:r>
      <w:hyperlink r:id="rId5" w:tooltip="1967" w:history="1">
        <w:r w:rsidRPr="009540D2">
          <w:rPr>
            <w:rStyle w:val="Collegamentoipertestuale"/>
            <w:rFonts w:ascii="Arial" w:hAnsi="Arial" w:cs="Arial"/>
            <w:color w:val="auto"/>
            <w:sz w:val="21"/>
            <w:szCs w:val="21"/>
            <w:u w:val="none"/>
            <w:lang w:val="it-IT"/>
          </w:rPr>
          <w:t>1967</w:t>
        </w:r>
      </w:hyperlink>
      <w:r w:rsidRPr="009540D2">
        <w:rPr>
          <w:rFonts w:ascii="Arial" w:hAnsi="Arial" w:cs="Arial"/>
          <w:sz w:val="21"/>
          <w:szCs w:val="21"/>
          <w:lang w:val="it-IT"/>
        </w:rPr>
        <w:t>debutta come primo clarinetto solista nell'</w:t>
      </w:r>
      <w:hyperlink r:id="rId6" w:tooltip="Orchestra" w:history="1">
        <w:r w:rsidRPr="009540D2">
          <w:rPr>
            <w:rStyle w:val="Collegamentoipertestuale"/>
            <w:rFonts w:ascii="Arial" w:hAnsi="Arial" w:cs="Arial"/>
            <w:color w:val="auto"/>
            <w:sz w:val="21"/>
            <w:szCs w:val="21"/>
            <w:u w:val="none"/>
            <w:lang w:val="it-IT"/>
          </w:rPr>
          <w:t>orchestra</w:t>
        </w:r>
      </w:hyperlink>
      <w:r w:rsidRPr="009540D2">
        <w:rPr>
          <w:rFonts w:ascii="Arial" w:hAnsi="Arial" w:cs="Arial"/>
          <w:sz w:val="21"/>
          <w:szCs w:val="21"/>
          <w:lang w:val="it-IT"/>
        </w:rPr>
        <w:t> del </w:t>
      </w:r>
      <w:hyperlink r:id="rId7" w:tooltip="Teatro Massimo di Palermo" w:history="1">
        <w:r w:rsidRPr="009540D2">
          <w:rPr>
            <w:rStyle w:val="Collegamentoipertestuale"/>
            <w:rFonts w:ascii="Arial" w:hAnsi="Arial" w:cs="Arial"/>
            <w:color w:val="auto"/>
            <w:sz w:val="21"/>
            <w:szCs w:val="21"/>
            <w:u w:val="none"/>
            <w:lang w:val="it-IT"/>
          </w:rPr>
          <w:t>Teatro Massimo di Palermo</w:t>
        </w:r>
      </w:hyperlink>
      <w:r w:rsidRPr="009540D2">
        <w:rPr>
          <w:rFonts w:ascii="Arial" w:hAnsi="Arial" w:cs="Arial"/>
          <w:sz w:val="21"/>
          <w:szCs w:val="21"/>
          <w:lang w:val="it-IT"/>
        </w:rPr>
        <w:t>.</w:t>
      </w:r>
    </w:p>
    <w:p w:rsidR="009540D2" w:rsidRPr="009540D2" w:rsidRDefault="009540D2" w:rsidP="009540D2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  <w:lang w:val="it-IT"/>
        </w:rPr>
      </w:pPr>
      <w:r w:rsidRPr="009540D2">
        <w:rPr>
          <w:rFonts w:ascii="Arial" w:hAnsi="Arial" w:cs="Arial"/>
          <w:sz w:val="21"/>
          <w:szCs w:val="21"/>
          <w:lang w:val="it-IT"/>
        </w:rPr>
        <w:t>Dal </w:t>
      </w:r>
      <w:hyperlink r:id="rId8" w:tooltip="1969" w:history="1">
        <w:r w:rsidRPr="009540D2">
          <w:rPr>
            <w:rStyle w:val="Collegamentoipertestuale"/>
            <w:rFonts w:ascii="Arial" w:hAnsi="Arial" w:cs="Arial"/>
            <w:color w:val="auto"/>
            <w:sz w:val="21"/>
            <w:szCs w:val="21"/>
            <w:u w:val="none"/>
            <w:lang w:val="it-IT"/>
          </w:rPr>
          <w:t>1969</w:t>
        </w:r>
      </w:hyperlink>
      <w:r w:rsidRPr="009540D2">
        <w:rPr>
          <w:rFonts w:ascii="Arial" w:hAnsi="Arial" w:cs="Arial"/>
          <w:sz w:val="21"/>
          <w:szCs w:val="21"/>
          <w:lang w:val="it-IT"/>
        </w:rPr>
        <w:t> a </w:t>
      </w:r>
      <w:hyperlink r:id="rId9" w:tooltip="2000" w:history="1">
        <w:r w:rsidRPr="009540D2">
          <w:rPr>
            <w:rStyle w:val="Collegamentoipertestuale"/>
            <w:rFonts w:ascii="Arial" w:hAnsi="Arial" w:cs="Arial"/>
            <w:color w:val="auto"/>
            <w:sz w:val="21"/>
            <w:szCs w:val="21"/>
            <w:u w:val="none"/>
            <w:lang w:val="it-IT"/>
          </w:rPr>
          <w:t>2000</w:t>
        </w:r>
      </w:hyperlink>
      <w:r w:rsidRPr="009540D2">
        <w:rPr>
          <w:rFonts w:ascii="Arial" w:hAnsi="Arial" w:cs="Arial"/>
          <w:sz w:val="21"/>
          <w:szCs w:val="21"/>
          <w:lang w:val="it-IT"/>
        </w:rPr>
        <w:t> è stato primo clarinetto dell'orchestra dell'</w:t>
      </w:r>
      <w:hyperlink r:id="rId10" w:tooltip="Accademia Nazionale di Santa Cecilia" w:history="1">
        <w:r w:rsidRPr="009540D2">
          <w:rPr>
            <w:rStyle w:val="Collegamentoipertestuale"/>
            <w:rFonts w:ascii="Arial" w:hAnsi="Arial" w:cs="Arial"/>
            <w:color w:val="auto"/>
            <w:sz w:val="21"/>
            <w:szCs w:val="21"/>
            <w:u w:val="none"/>
            <w:lang w:val="it-IT"/>
          </w:rPr>
          <w:t>Accademia Nazionale di Santa Cecilia</w:t>
        </w:r>
      </w:hyperlink>
      <w:r w:rsidRPr="009540D2">
        <w:rPr>
          <w:rFonts w:ascii="Arial" w:hAnsi="Arial" w:cs="Arial"/>
          <w:sz w:val="21"/>
          <w:szCs w:val="21"/>
          <w:lang w:val="it-IT"/>
        </w:rPr>
        <w:t>. Nel </w:t>
      </w:r>
      <w:hyperlink r:id="rId11" w:tooltip="1970" w:history="1">
        <w:r w:rsidRPr="009540D2">
          <w:rPr>
            <w:rStyle w:val="Collegamentoipertestuale"/>
            <w:rFonts w:ascii="Arial" w:hAnsi="Arial" w:cs="Arial"/>
            <w:color w:val="auto"/>
            <w:sz w:val="21"/>
            <w:szCs w:val="21"/>
            <w:u w:val="none"/>
            <w:lang w:val="it-IT"/>
          </w:rPr>
          <w:t>1970</w:t>
        </w:r>
      </w:hyperlink>
      <w:r w:rsidRPr="009540D2">
        <w:rPr>
          <w:rFonts w:ascii="Arial" w:hAnsi="Arial" w:cs="Arial"/>
          <w:sz w:val="21"/>
          <w:szCs w:val="21"/>
          <w:lang w:val="it-IT"/>
        </w:rPr>
        <w:t> ha suonato nella </w:t>
      </w:r>
      <w:hyperlink r:id="rId12" w:tooltip="World Symphony Orchestra (la pagina non esiste)" w:history="1">
        <w:r w:rsidRPr="009540D2">
          <w:rPr>
            <w:rStyle w:val="Collegamentoipertestuale"/>
            <w:rFonts w:ascii="Arial" w:hAnsi="Arial" w:cs="Arial"/>
            <w:color w:val="auto"/>
            <w:sz w:val="21"/>
            <w:szCs w:val="21"/>
            <w:u w:val="none"/>
            <w:lang w:val="it-IT"/>
          </w:rPr>
          <w:t>World Symphony Orchestra</w:t>
        </w:r>
      </w:hyperlink>
      <w:r w:rsidRPr="009540D2">
        <w:rPr>
          <w:rFonts w:ascii="Arial" w:hAnsi="Arial" w:cs="Arial"/>
          <w:sz w:val="21"/>
          <w:szCs w:val="21"/>
          <w:lang w:val="it-IT"/>
        </w:rPr>
        <w:t>.</w:t>
      </w:r>
    </w:p>
    <w:p w:rsidR="009540D2" w:rsidRPr="009540D2" w:rsidRDefault="009540D2" w:rsidP="009540D2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  <w:lang w:val="it-IT"/>
        </w:rPr>
      </w:pPr>
      <w:r w:rsidRPr="009540D2">
        <w:rPr>
          <w:rFonts w:ascii="Arial" w:hAnsi="Arial" w:cs="Arial"/>
          <w:sz w:val="21"/>
          <w:szCs w:val="21"/>
          <w:lang w:val="it-IT"/>
        </w:rPr>
        <w:t>Ha al suo attivo registrazioni per la </w:t>
      </w:r>
      <w:hyperlink r:id="rId13" w:tooltip="Rai" w:history="1">
        <w:r w:rsidRPr="009540D2">
          <w:rPr>
            <w:rStyle w:val="Collegamentoipertestuale"/>
            <w:rFonts w:ascii="Arial" w:hAnsi="Arial" w:cs="Arial"/>
            <w:color w:val="auto"/>
            <w:sz w:val="21"/>
            <w:szCs w:val="21"/>
            <w:u w:val="none"/>
            <w:lang w:val="it-IT"/>
          </w:rPr>
          <w:t>Rai</w:t>
        </w:r>
      </w:hyperlink>
      <w:r w:rsidRPr="009540D2">
        <w:rPr>
          <w:rFonts w:ascii="Arial" w:hAnsi="Arial" w:cs="Arial"/>
          <w:sz w:val="21"/>
          <w:szCs w:val="21"/>
          <w:lang w:val="it-IT"/>
        </w:rPr>
        <w:t> e incisioni discografiche per la Nuova Era. Il repertorio del Maestro Mariozzi è sterminato e copre gran parte della letteratura per il suo strumento, fra le sue interpretazioni più note c'è il </w:t>
      </w:r>
      <w:hyperlink r:id="rId14" w:tooltip="Concerto per clarinetto (Mozart)" w:history="1">
        <w:r w:rsidRPr="009540D2">
          <w:rPr>
            <w:rStyle w:val="Collegamentoipertestuale"/>
            <w:rFonts w:ascii="Arial" w:hAnsi="Arial" w:cs="Arial"/>
            <w:i/>
            <w:iCs/>
            <w:color w:val="auto"/>
            <w:sz w:val="21"/>
            <w:szCs w:val="21"/>
            <w:u w:val="none"/>
            <w:lang w:val="it-IT"/>
          </w:rPr>
          <w:t>Concerto per clarinetto e orchestra K 622</w:t>
        </w:r>
      </w:hyperlink>
      <w:r w:rsidRPr="009540D2">
        <w:rPr>
          <w:rFonts w:ascii="Arial" w:hAnsi="Arial" w:cs="Arial"/>
          <w:sz w:val="21"/>
          <w:szCs w:val="21"/>
          <w:lang w:val="it-IT"/>
        </w:rPr>
        <w:t> di </w:t>
      </w:r>
      <w:hyperlink r:id="rId15" w:tooltip="Wolfgang Amadeus Mozart" w:history="1">
        <w:r w:rsidRPr="009540D2">
          <w:rPr>
            <w:rStyle w:val="Collegamentoipertestuale"/>
            <w:rFonts w:ascii="Arial" w:hAnsi="Arial" w:cs="Arial"/>
            <w:color w:val="auto"/>
            <w:sz w:val="21"/>
            <w:szCs w:val="21"/>
            <w:u w:val="none"/>
            <w:lang w:val="it-IT"/>
          </w:rPr>
          <w:t>Mozart</w:t>
        </w:r>
      </w:hyperlink>
      <w:r w:rsidRPr="009540D2">
        <w:rPr>
          <w:rFonts w:ascii="Arial" w:hAnsi="Arial" w:cs="Arial"/>
          <w:sz w:val="21"/>
          <w:szCs w:val="21"/>
          <w:lang w:val="it-IT"/>
        </w:rPr>
        <w:t>, interpretato anche in occasione del Bicentenario Mozartiano al festival </w:t>
      </w:r>
      <w:hyperlink r:id="rId16" w:tooltip="Europa Mozart Praha (la pagina non esiste)" w:history="1">
        <w:r w:rsidRPr="009540D2">
          <w:rPr>
            <w:rStyle w:val="Collegamentoipertestuale"/>
            <w:rFonts w:ascii="Arial" w:hAnsi="Arial" w:cs="Arial"/>
            <w:color w:val="auto"/>
            <w:sz w:val="21"/>
            <w:szCs w:val="21"/>
            <w:u w:val="none"/>
            <w:lang w:val="it-IT"/>
          </w:rPr>
          <w:t>Europa Mozart Praha</w:t>
        </w:r>
      </w:hyperlink>
      <w:r w:rsidRPr="009540D2">
        <w:rPr>
          <w:rFonts w:ascii="Arial" w:hAnsi="Arial" w:cs="Arial"/>
          <w:sz w:val="21"/>
          <w:szCs w:val="21"/>
          <w:lang w:val="it-IT"/>
        </w:rPr>
        <w:t> con l'</w:t>
      </w:r>
      <w:hyperlink r:id="rId17" w:tooltip="Musica da camera" w:history="1">
        <w:r w:rsidRPr="009540D2">
          <w:rPr>
            <w:rStyle w:val="Collegamentoipertestuale"/>
            <w:rFonts w:ascii="Arial" w:hAnsi="Arial" w:cs="Arial"/>
            <w:color w:val="auto"/>
            <w:sz w:val="21"/>
            <w:szCs w:val="21"/>
            <w:u w:val="none"/>
            <w:lang w:val="it-IT"/>
          </w:rPr>
          <w:t>Orchestra da Camera</w:t>
        </w:r>
      </w:hyperlink>
      <w:r w:rsidRPr="009540D2">
        <w:rPr>
          <w:rFonts w:ascii="Arial" w:hAnsi="Arial" w:cs="Arial"/>
          <w:sz w:val="21"/>
          <w:szCs w:val="21"/>
          <w:lang w:val="it-IT"/>
        </w:rPr>
        <w:t> di </w:t>
      </w:r>
      <w:hyperlink r:id="rId18" w:tooltip="Mantova" w:history="1">
        <w:r w:rsidRPr="009540D2">
          <w:rPr>
            <w:rStyle w:val="Collegamentoipertestuale"/>
            <w:rFonts w:ascii="Arial" w:hAnsi="Arial" w:cs="Arial"/>
            <w:color w:val="auto"/>
            <w:sz w:val="21"/>
            <w:szCs w:val="21"/>
            <w:u w:val="none"/>
            <w:lang w:val="it-IT"/>
          </w:rPr>
          <w:t>Mantova</w:t>
        </w:r>
      </w:hyperlink>
      <w:r w:rsidRPr="009540D2">
        <w:rPr>
          <w:rFonts w:ascii="Arial" w:hAnsi="Arial" w:cs="Arial"/>
          <w:sz w:val="21"/>
          <w:szCs w:val="21"/>
          <w:lang w:val="it-IT"/>
        </w:rPr>
        <w:t> e le due Sonate per Clarinetto e Pianoforte di </w:t>
      </w:r>
      <w:hyperlink r:id="rId19" w:tooltip="Johannes Brahms" w:history="1">
        <w:r w:rsidRPr="009540D2">
          <w:rPr>
            <w:rStyle w:val="Collegamentoipertestuale"/>
            <w:rFonts w:ascii="Arial" w:hAnsi="Arial" w:cs="Arial"/>
            <w:color w:val="auto"/>
            <w:sz w:val="21"/>
            <w:szCs w:val="21"/>
            <w:u w:val="none"/>
            <w:lang w:val="it-IT"/>
          </w:rPr>
          <w:t>Johannes Brahms</w:t>
        </w:r>
      </w:hyperlink>
      <w:r w:rsidRPr="009540D2">
        <w:rPr>
          <w:rFonts w:ascii="Arial" w:hAnsi="Arial" w:cs="Arial"/>
          <w:sz w:val="21"/>
          <w:szCs w:val="21"/>
          <w:lang w:val="it-IT"/>
        </w:rPr>
        <w:t> eseguite anche con </w:t>
      </w:r>
      <w:hyperlink r:id="rId20" w:tooltip="Wolfgang Sawallisch" w:history="1">
        <w:r w:rsidRPr="009540D2">
          <w:rPr>
            <w:rStyle w:val="Collegamentoipertestuale"/>
            <w:rFonts w:ascii="Arial" w:hAnsi="Arial" w:cs="Arial"/>
            <w:color w:val="auto"/>
            <w:sz w:val="21"/>
            <w:szCs w:val="21"/>
            <w:u w:val="none"/>
            <w:lang w:val="it-IT"/>
          </w:rPr>
          <w:t>Wolfgang Sawallich</w:t>
        </w:r>
      </w:hyperlink>
      <w:r w:rsidRPr="009540D2">
        <w:rPr>
          <w:rFonts w:ascii="Arial" w:hAnsi="Arial" w:cs="Arial"/>
          <w:sz w:val="21"/>
          <w:szCs w:val="21"/>
          <w:lang w:val="it-IT"/>
        </w:rPr>
        <w:t>.</w:t>
      </w:r>
    </w:p>
    <w:p w:rsidR="009540D2" w:rsidRPr="009540D2" w:rsidRDefault="009540D2" w:rsidP="009540D2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  <w:lang w:val="it-IT"/>
        </w:rPr>
      </w:pPr>
      <w:r w:rsidRPr="009540D2">
        <w:rPr>
          <w:rFonts w:ascii="Arial" w:hAnsi="Arial" w:cs="Arial"/>
          <w:sz w:val="21"/>
          <w:szCs w:val="21"/>
          <w:lang w:val="it-IT"/>
        </w:rPr>
        <w:t>È stato fondatore e </w:t>
      </w:r>
      <w:hyperlink r:id="rId21" w:tooltip="Direttore artistico" w:history="1">
        <w:r w:rsidRPr="009540D2">
          <w:rPr>
            <w:rStyle w:val="Collegamentoipertestuale"/>
            <w:rFonts w:ascii="Arial" w:hAnsi="Arial" w:cs="Arial"/>
            <w:color w:val="auto"/>
            <w:sz w:val="21"/>
            <w:szCs w:val="21"/>
            <w:u w:val="none"/>
            <w:lang w:val="it-IT"/>
          </w:rPr>
          <w:t>direttore artistico</w:t>
        </w:r>
      </w:hyperlink>
      <w:r w:rsidRPr="009540D2">
        <w:rPr>
          <w:rFonts w:ascii="Arial" w:hAnsi="Arial" w:cs="Arial"/>
          <w:sz w:val="21"/>
          <w:szCs w:val="21"/>
          <w:lang w:val="it-IT"/>
        </w:rPr>
        <w:t> del Festival Ernico-Simbruino di </w:t>
      </w:r>
      <w:hyperlink r:id="rId22" w:tooltip="Fiuggi" w:history="1">
        <w:r w:rsidRPr="009540D2">
          <w:rPr>
            <w:rStyle w:val="Collegamentoipertestuale"/>
            <w:rFonts w:ascii="Arial" w:hAnsi="Arial" w:cs="Arial"/>
            <w:color w:val="auto"/>
            <w:sz w:val="21"/>
            <w:szCs w:val="21"/>
            <w:u w:val="none"/>
            <w:lang w:val="it-IT"/>
          </w:rPr>
          <w:t>Fiuggi</w:t>
        </w:r>
      </w:hyperlink>
      <w:r w:rsidRPr="009540D2">
        <w:rPr>
          <w:rFonts w:ascii="Arial" w:hAnsi="Arial" w:cs="Arial"/>
          <w:sz w:val="21"/>
          <w:szCs w:val="21"/>
          <w:lang w:val="it-IT"/>
        </w:rPr>
        <w:t>-</w:t>
      </w:r>
      <w:hyperlink r:id="rId23" w:tooltip="Anagni" w:history="1">
        <w:r w:rsidRPr="009540D2">
          <w:rPr>
            <w:rStyle w:val="Collegamentoipertestuale"/>
            <w:rFonts w:ascii="Arial" w:hAnsi="Arial" w:cs="Arial"/>
            <w:color w:val="auto"/>
            <w:sz w:val="21"/>
            <w:szCs w:val="21"/>
            <w:u w:val="none"/>
            <w:lang w:val="it-IT"/>
          </w:rPr>
          <w:t>Anagni</w:t>
        </w:r>
      </w:hyperlink>
      <w:r w:rsidRPr="009540D2">
        <w:rPr>
          <w:rFonts w:ascii="Arial" w:hAnsi="Arial" w:cs="Arial"/>
          <w:sz w:val="21"/>
          <w:szCs w:val="21"/>
          <w:lang w:val="it-IT"/>
        </w:rPr>
        <w:t> e titolare della cattedra di Clarinetto al Conservatorio di Santa Cecilia.</w:t>
      </w:r>
    </w:p>
    <w:p w:rsidR="00797C3F" w:rsidRPr="00797C3F" w:rsidRDefault="00797C3F" w:rsidP="00797C3F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  <w:lang w:val="it-IT"/>
        </w:rPr>
      </w:pPr>
      <w:r w:rsidRPr="00797C3F">
        <w:rPr>
          <w:rFonts w:ascii="Arial" w:hAnsi="Arial" w:cs="Arial"/>
          <w:sz w:val="21"/>
          <w:szCs w:val="21"/>
          <w:lang w:val="it-IT"/>
        </w:rPr>
        <w:br/>
        <w:t>È padre del </w:t>
      </w:r>
      <w:hyperlink r:id="rId24" w:tooltip="Violoncello" w:history="1">
        <w:r w:rsidRPr="00797C3F">
          <w:rPr>
            <w:rStyle w:val="Collegamentoipertestuale"/>
            <w:rFonts w:ascii="Arial" w:hAnsi="Arial" w:cs="Arial"/>
            <w:color w:val="auto"/>
            <w:sz w:val="21"/>
            <w:szCs w:val="21"/>
            <w:u w:val="none"/>
            <w:lang w:val="it-IT"/>
          </w:rPr>
          <w:t>violoncellista</w:t>
        </w:r>
      </w:hyperlink>
      <w:r w:rsidRPr="00797C3F">
        <w:rPr>
          <w:rFonts w:ascii="Arial" w:hAnsi="Arial" w:cs="Arial"/>
          <w:sz w:val="21"/>
          <w:szCs w:val="21"/>
          <w:lang w:val="it-IT"/>
        </w:rPr>
        <w:t> Francesco Mariozzi, con il quale ha fondato il </w:t>
      </w:r>
      <w:hyperlink r:id="rId25" w:tooltip="Trio" w:history="1">
        <w:r w:rsidRPr="00797C3F">
          <w:rPr>
            <w:rStyle w:val="Collegamentoipertestuale"/>
            <w:rFonts w:ascii="Arial" w:hAnsi="Arial" w:cs="Arial"/>
            <w:color w:val="auto"/>
            <w:sz w:val="21"/>
            <w:szCs w:val="21"/>
            <w:u w:val="none"/>
            <w:lang w:val="it-IT"/>
          </w:rPr>
          <w:t>trio</w:t>
        </w:r>
      </w:hyperlink>
      <w:r w:rsidRPr="00797C3F">
        <w:rPr>
          <w:rFonts w:ascii="Arial" w:hAnsi="Arial" w:cs="Arial"/>
          <w:sz w:val="21"/>
          <w:szCs w:val="21"/>
          <w:lang w:val="it-IT"/>
        </w:rPr>
        <w:t> Mariozzi-Giorgilli insieme al </w:t>
      </w:r>
      <w:hyperlink r:id="rId26" w:tooltip="Pianoforte" w:history="1">
        <w:r w:rsidRPr="00797C3F">
          <w:rPr>
            <w:rStyle w:val="Collegamentoipertestuale"/>
            <w:rFonts w:ascii="Arial" w:hAnsi="Arial" w:cs="Arial"/>
            <w:color w:val="auto"/>
            <w:sz w:val="21"/>
            <w:szCs w:val="21"/>
            <w:u w:val="none"/>
            <w:lang w:val="it-IT"/>
          </w:rPr>
          <w:t>pianista</w:t>
        </w:r>
      </w:hyperlink>
      <w:r w:rsidRPr="00797C3F">
        <w:rPr>
          <w:rFonts w:ascii="Arial" w:hAnsi="Arial" w:cs="Arial"/>
          <w:sz w:val="21"/>
          <w:szCs w:val="21"/>
          <w:lang w:val="it-IT"/>
        </w:rPr>
        <w:t>Cristofer Giorgilli</w:t>
      </w:r>
    </w:p>
    <w:p w:rsidR="00797C3F" w:rsidRPr="00797C3F" w:rsidRDefault="00797C3F" w:rsidP="00797C3F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  <w:lang w:val="it-IT"/>
        </w:rPr>
      </w:pPr>
      <w:r w:rsidRPr="00797C3F">
        <w:rPr>
          <w:rFonts w:ascii="Arial" w:hAnsi="Arial" w:cs="Arial"/>
          <w:sz w:val="21"/>
          <w:szCs w:val="21"/>
          <w:lang w:val="it-IT"/>
        </w:rPr>
        <w:t>È stato direttore artistico e musicale dei Solisti Aquilani, e svolge una fervente attività come direttore d'orchestra con varie istituzioni sul territorio nazionale</w:t>
      </w:r>
    </w:p>
    <w:p w:rsidR="00797C3F" w:rsidRPr="00797C3F" w:rsidRDefault="00797C3F" w:rsidP="00797C3F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  <w:lang w:val="it-IT"/>
        </w:rPr>
      </w:pPr>
      <w:r w:rsidRPr="00797C3F">
        <w:rPr>
          <w:rFonts w:ascii="Arial" w:hAnsi="Arial" w:cs="Arial"/>
          <w:sz w:val="21"/>
          <w:szCs w:val="21"/>
          <w:lang w:val="it-IT"/>
        </w:rPr>
        <w:t>È da sempre impegnato in una pervasiva attività di insegnamento tramite incontri di master-class. Tra le città attraversate dalla sua decennale attività di docente, oltre a </w:t>
      </w:r>
      <w:hyperlink r:id="rId27" w:tooltip="Roma" w:history="1">
        <w:r w:rsidRPr="00797C3F">
          <w:rPr>
            <w:rStyle w:val="Collegamentoipertestuale"/>
            <w:rFonts w:ascii="Arial" w:hAnsi="Arial" w:cs="Arial"/>
            <w:color w:val="auto"/>
            <w:sz w:val="21"/>
            <w:szCs w:val="21"/>
            <w:u w:val="none"/>
            <w:lang w:val="it-IT"/>
          </w:rPr>
          <w:t>Roma</w:t>
        </w:r>
      </w:hyperlink>
      <w:r w:rsidRPr="00797C3F">
        <w:rPr>
          <w:rFonts w:ascii="Arial" w:hAnsi="Arial" w:cs="Arial"/>
          <w:sz w:val="21"/>
          <w:szCs w:val="21"/>
          <w:lang w:val="it-IT"/>
        </w:rPr>
        <w:t>, anche </w:t>
      </w:r>
      <w:hyperlink r:id="rId28" w:tooltip="Taranto" w:history="1">
        <w:r w:rsidRPr="00797C3F">
          <w:rPr>
            <w:rStyle w:val="Collegamentoipertestuale"/>
            <w:rFonts w:ascii="Arial" w:hAnsi="Arial" w:cs="Arial"/>
            <w:color w:val="auto"/>
            <w:sz w:val="21"/>
            <w:szCs w:val="21"/>
            <w:u w:val="none"/>
            <w:lang w:val="it-IT"/>
          </w:rPr>
          <w:t>Taranto</w:t>
        </w:r>
      </w:hyperlink>
      <w:r w:rsidRPr="00797C3F">
        <w:rPr>
          <w:rFonts w:ascii="Arial" w:hAnsi="Arial" w:cs="Arial"/>
          <w:sz w:val="21"/>
          <w:szCs w:val="21"/>
          <w:lang w:val="it-IT"/>
        </w:rPr>
        <w:t> e </w:t>
      </w:r>
      <w:hyperlink r:id="rId29" w:tooltip="Brescia" w:history="1">
        <w:r w:rsidRPr="00797C3F">
          <w:rPr>
            <w:rStyle w:val="Collegamentoipertestuale"/>
            <w:rFonts w:ascii="Arial" w:hAnsi="Arial" w:cs="Arial"/>
            <w:color w:val="auto"/>
            <w:sz w:val="21"/>
            <w:szCs w:val="21"/>
            <w:u w:val="none"/>
            <w:lang w:val="it-IT"/>
          </w:rPr>
          <w:t>Brescia</w:t>
        </w:r>
      </w:hyperlink>
      <w:r w:rsidRPr="00797C3F">
        <w:rPr>
          <w:rFonts w:ascii="Arial" w:hAnsi="Arial" w:cs="Arial"/>
          <w:sz w:val="21"/>
          <w:szCs w:val="21"/>
          <w:lang w:val="it-IT"/>
        </w:rPr>
        <w:t>. Tra i suoi allievi vi sono i clarinettisti Stefano Novelli, Simone Sirugo (rispettivamente primo e secondo clarinetto dell'Accademia Nazionale di Santa Cecilia), Vincenzo Paci (primo clarinetto del Teatro "La Fenice" di Venezia), Alessandro Schirano (primo clarinetto dell'Orchestra Regionale del Lazio).</w:t>
      </w:r>
    </w:p>
    <w:p w:rsidR="003610C8" w:rsidRPr="00797C3F" w:rsidRDefault="00546EE8">
      <w:pPr>
        <w:rPr>
          <w:sz w:val="28"/>
          <w:szCs w:val="28"/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5760720" cy="4403750"/>
            <wp:effectExtent l="19050" t="0" r="0" b="0"/>
            <wp:docPr id="1" name="Image 1" descr="Image result for vincenzo mariozzi clarinetto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incenzo mariozzi clarinetto foto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0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10C8" w:rsidRPr="00797C3F" w:rsidSect="0036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540D2"/>
    <w:rsid w:val="000C1EB1"/>
    <w:rsid w:val="00171CBC"/>
    <w:rsid w:val="002E7FCF"/>
    <w:rsid w:val="003610C8"/>
    <w:rsid w:val="00546EE8"/>
    <w:rsid w:val="00797C3F"/>
    <w:rsid w:val="009540D2"/>
    <w:rsid w:val="00BF6E8C"/>
    <w:rsid w:val="00C8591E"/>
    <w:rsid w:val="00CA6832"/>
    <w:rsid w:val="00D068CA"/>
    <w:rsid w:val="00EF66CC"/>
    <w:rsid w:val="00FF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10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5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ollegamentoipertestuale">
    <w:name w:val="Hyperlink"/>
    <w:basedOn w:val="Carpredefinitoparagrafo"/>
    <w:uiPriority w:val="99"/>
    <w:semiHidden/>
    <w:unhideWhenUsed/>
    <w:rsid w:val="009540D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E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1969" TargetMode="External"/><Relationship Id="rId13" Type="http://schemas.openxmlformats.org/officeDocument/2006/relationships/hyperlink" Target="https://it.wikipedia.org/wiki/Rai" TargetMode="External"/><Relationship Id="rId18" Type="http://schemas.openxmlformats.org/officeDocument/2006/relationships/hyperlink" Target="https://it.wikipedia.org/wiki/Mantova" TargetMode="External"/><Relationship Id="rId26" Type="http://schemas.openxmlformats.org/officeDocument/2006/relationships/hyperlink" Target="https://it.wikipedia.org/wiki/Pianofort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t.wikipedia.org/wiki/Direttore_artistico" TargetMode="External"/><Relationship Id="rId7" Type="http://schemas.openxmlformats.org/officeDocument/2006/relationships/hyperlink" Target="https://it.wikipedia.org/wiki/Teatro_Massimo_di_Palermo" TargetMode="External"/><Relationship Id="rId12" Type="http://schemas.openxmlformats.org/officeDocument/2006/relationships/hyperlink" Target="https://it.wikipedia.org/w/index.php?title=World_Symphony_Orchestra&amp;action=edit&amp;redlink=1" TargetMode="External"/><Relationship Id="rId17" Type="http://schemas.openxmlformats.org/officeDocument/2006/relationships/hyperlink" Target="https://it.wikipedia.org/wiki/Musica_da_camera" TargetMode="External"/><Relationship Id="rId25" Type="http://schemas.openxmlformats.org/officeDocument/2006/relationships/hyperlink" Target="https://it.wikipedia.org/wiki/Tri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.wikipedia.org/w/index.php?title=Europa_Mozart_Praha&amp;action=edit&amp;redlink=1" TargetMode="External"/><Relationship Id="rId20" Type="http://schemas.openxmlformats.org/officeDocument/2006/relationships/hyperlink" Target="https://it.wikipedia.org/wiki/Wolfgang_Sawallisch" TargetMode="External"/><Relationship Id="rId29" Type="http://schemas.openxmlformats.org/officeDocument/2006/relationships/hyperlink" Target="https://it.wikipedia.org/wiki/Brescia" TargetMode="External"/><Relationship Id="rId1" Type="http://schemas.openxmlformats.org/officeDocument/2006/relationships/styles" Target="styles.xml"/><Relationship Id="rId6" Type="http://schemas.openxmlformats.org/officeDocument/2006/relationships/hyperlink" Target="https://it.wikipedia.org/wiki/Orchestra" TargetMode="External"/><Relationship Id="rId11" Type="http://schemas.openxmlformats.org/officeDocument/2006/relationships/hyperlink" Target="https://it.wikipedia.org/wiki/1970" TargetMode="External"/><Relationship Id="rId24" Type="http://schemas.openxmlformats.org/officeDocument/2006/relationships/hyperlink" Target="https://it.wikipedia.org/wiki/Violoncello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it.wikipedia.org/wiki/1967" TargetMode="External"/><Relationship Id="rId15" Type="http://schemas.openxmlformats.org/officeDocument/2006/relationships/hyperlink" Target="https://it.wikipedia.org/wiki/Wolfgang_Amadeus_Mozart" TargetMode="External"/><Relationship Id="rId23" Type="http://schemas.openxmlformats.org/officeDocument/2006/relationships/hyperlink" Target="https://it.wikipedia.org/wiki/Anagni" TargetMode="External"/><Relationship Id="rId28" Type="http://schemas.openxmlformats.org/officeDocument/2006/relationships/hyperlink" Target="https://it.wikipedia.org/wiki/Taranto" TargetMode="External"/><Relationship Id="rId10" Type="http://schemas.openxmlformats.org/officeDocument/2006/relationships/hyperlink" Target="https://it.wikipedia.org/wiki/Accademia_Nazionale_di_Santa_Cecilia" TargetMode="External"/><Relationship Id="rId19" Type="http://schemas.openxmlformats.org/officeDocument/2006/relationships/hyperlink" Target="https://it.wikipedia.org/wiki/Johannes_Brahms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it.wikipedia.org/wiki/Conservatorio_di_Santa_Cecilia" TargetMode="External"/><Relationship Id="rId9" Type="http://schemas.openxmlformats.org/officeDocument/2006/relationships/hyperlink" Target="https://it.wikipedia.org/wiki/2000" TargetMode="External"/><Relationship Id="rId14" Type="http://schemas.openxmlformats.org/officeDocument/2006/relationships/hyperlink" Target="https://it.wikipedia.org/wiki/Concerto_per_clarinetto_(Mozart)" TargetMode="External"/><Relationship Id="rId22" Type="http://schemas.openxmlformats.org/officeDocument/2006/relationships/hyperlink" Target="https://it.wikipedia.org/wiki/Fiuggi" TargetMode="External"/><Relationship Id="rId27" Type="http://schemas.openxmlformats.org/officeDocument/2006/relationships/hyperlink" Target="https://it.wikipedia.org/wiki/Roma" TargetMode="External"/><Relationship Id="rId3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Utente</cp:lastModifiedBy>
  <cp:revision>2</cp:revision>
  <dcterms:created xsi:type="dcterms:W3CDTF">2019-08-05T15:05:00Z</dcterms:created>
  <dcterms:modified xsi:type="dcterms:W3CDTF">2019-08-05T15:05:00Z</dcterms:modified>
</cp:coreProperties>
</file>